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CB6BBF" w14:textId="77777777" w:rsidR="00FE507E" w:rsidRPr="00764761" w:rsidRDefault="00FE507E" w:rsidP="00FE507E">
      <w:pPr>
        <w:rPr>
          <w:rFonts w:ascii="Arial" w:hAnsi="Arial" w:cs="Arial"/>
          <w:color w:val="FF3333"/>
        </w:rPr>
      </w:pPr>
      <w:r>
        <w:rPr>
          <w:rFonts w:ascii="Arial" w:hAnsi="Arial" w:cs="Arial"/>
          <w:color w:val="FF3333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5F144AC" w14:textId="0EC58C22" w:rsidR="00FE507E" w:rsidRDefault="00FE507E" w:rsidP="00FE507E">
      <w:pPr>
        <w:rPr>
          <w:rFonts w:ascii="Arial" w:hAnsi="Arial" w:cs="Arial"/>
          <w:color w:val="FF3333"/>
        </w:rPr>
      </w:pPr>
      <w:r>
        <w:rPr>
          <w:noProof/>
        </w:rPr>
        <w:drawing>
          <wp:anchor distT="0" distB="0" distL="114935" distR="114935" simplePos="0" relativeHeight="251659264" behindDoc="1" locked="0" layoutInCell="1" allowOverlap="1" wp14:anchorId="1E57DD24" wp14:editId="5E1961B0">
            <wp:simplePos x="0" y="0"/>
            <wp:positionH relativeFrom="column">
              <wp:align>center</wp:align>
            </wp:positionH>
            <wp:positionV relativeFrom="paragraph">
              <wp:posOffset>-337820</wp:posOffset>
            </wp:positionV>
            <wp:extent cx="748665" cy="74866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4" t="-34" r="-34" b="-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7486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E43C80" w14:textId="77777777" w:rsidR="00FE507E" w:rsidRDefault="00FE507E" w:rsidP="00FE507E">
      <w:pPr>
        <w:autoSpaceDE w:val="0"/>
        <w:jc w:val="center"/>
        <w:rPr>
          <w:rFonts w:ascii="Arial" w:hAnsi="Arial" w:cs="Arial"/>
          <w:b/>
          <w:bCs/>
          <w:color w:val="000000"/>
        </w:rPr>
      </w:pPr>
    </w:p>
    <w:p w14:paraId="65F1AEF3" w14:textId="77777777" w:rsidR="00FE507E" w:rsidRDefault="00FE507E" w:rsidP="00FE507E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03D17FD1" w14:textId="77777777" w:rsidR="00FE507E" w:rsidRDefault="00FE507E" w:rsidP="00FE507E">
      <w:pPr>
        <w:autoSpaceDE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MINISTÉRIO DA DEFESA</w:t>
      </w:r>
    </w:p>
    <w:p w14:paraId="172118BF" w14:textId="77777777" w:rsidR="00FE507E" w:rsidRDefault="00FE507E" w:rsidP="00FE507E">
      <w:pPr>
        <w:autoSpaceDE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EXÉRCITO BRASILEIRO</w:t>
      </w:r>
    </w:p>
    <w:p w14:paraId="6BBF041E" w14:textId="77777777" w:rsidR="00FE507E" w:rsidRDefault="00FE507E" w:rsidP="00FE507E">
      <w:pPr>
        <w:autoSpaceDE w:val="0"/>
        <w:jc w:val="center"/>
      </w:pPr>
      <w:r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 xml:space="preserve"> BASE DE AVIAÇÃO DE TAUBATE</w:t>
      </w:r>
    </w:p>
    <w:p w14:paraId="1A0DDD99" w14:textId="77777777" w:rsidR="00FE507E" w:rsidRDefault="00FE507E" w:rsidP="00FE507E">
      <w:pPr>
        <w:spacing w:after="120" w:line="276" w:lineRule="auto"/>
        <w:ind w:right="-15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20FB033C" w14:textId="77777777" w:rsidR="00FE507E" w:rsidRDefault="00FE507E" w:rsidP="00FE507E">
      <w:pPr>
        <w:spacing w:before="113" w:after="113" w:line="276" w:lineRule="auto"/>
        <w:ind w:right="-15"/>
        <w:jc w:val="center"/>
      </w:pPr>
      <w:r>
        <w:rPr>
          <w:rFonts w:ascii="Times New Roman" w:hAnsi="Times New Roman" w:cs="Times New Roman"/>
          <w:b/>
          <w:bCs/>
          <w:color w:val="000000"/>
        </w:rPr>
        <w:t>ANEXO IV</w:t>
      </w:r>
    </w:p>
    <w:p w14:paraId="58B7E7AB" w14:textId="77777777" w:rsidR="00FE507E" w:rsidRDefault="00FE507E" w:rsidP="00FE507E">
      <w:pPr>
        <w:spacing w:before="113" w:after="113" w:line="276" w:lineRule="auto"/>
        <w:jc w:val="center"/>
      </w:pPr>
      <w:r>
        <w:rPr>
          <w:rFonts w:ascii="Times New Roman" w:hAnsi="Times New Roman" w:cs="Times New Roman"/>
          <w:b/>
          <w:bCs/>
          <w:iCs/>
          <w:color w:val="000000"/>
        </w:rPr>
        <w:t>MINUTA DA ATA DE REGISTRO DE PREÇOS</w:t>
      </w:r>
    </w:p>
    <w:p w14:paraId="223F60EB" w14:textId="77777777" w:rsidR="00FE507E" w:rsidRDefault="00FE507E" w:rsidP="00FE507E">
      <w:pPr>
        <w:spacing w:after="120" w:line="276" w:lineRule="auto"/>
        <w:ind w:right="-15"/>
        <w:jc w:val="center"/>
      </w:pPr>
      <w:r>
        <w:rPr>
          <w:rFonts w:ascii="Times New Roman" w:hAnsi="Times New Roman" w:cs="Times New Roman"/>
          <w:b/>
          <w:bCs/>
          <w:color w:val="000000"/>
        </w:rPr>
        <w:t>PREGÃO ELETRÔNICO Nº 10/2023</w:t>
      </w:r>
    </w:p>
    <w:p w14:paraId="7475CA05" w14:textId="77777777" w:rsidR="00FE507E" w:rsidRPr="00527DC3" w:rsidRDefault="00FE507E" w:rsidP="00FE507E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="Times New Roman" w:hAnsi="Times New Roman" w:cs="Times New Roman"/>
        </w:rPr>
      </w:pPr>
      <w:r w:rsidRPr="00527DC3">
        <w:rPr>
          <w:rStyle w:val="Forte"/>
          <w:rFonts w:ascii="Times New Roman" w:hAnsi="Times New Roman" w:cs="Times New Roman"/>
          <w:b w:val="0"/>
          <w:bCs w:val="0"/>
          <w:color w:val="000000"/>
        </w:rPr>
        <w:t xml:space="preserve">(Processo Administrativo n° </w:t>
      </w:r>
      <w:r>
        <w:rPr>
          <w:rFonts w:ascii="Times New Roman" w:hAnsi="Times New Roman" w:cs="Times New Roman"/>
          <w:bCs/>
        </w:rPr>
        <w:t>64009.002587/2023-99</w:t>
      </w:r>
      <w:r w:rsidRPr="00527DC3">
        <w:rPr>
          <w:rStyle w:val="Forte"/>
          <w:rFonts w:ascii="Times New Roman" w:hAnsi="Times New Roman" w:cs="Times New Roman"/>
          <w:b w:val="0"/>
          <w:bCs w:val="0"/>
          <w:color w:val="000000"/>
        </w:rPr>
        <w:t>)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3D3FFF1" w14:textId="77777777" w:rsidR="00FE507E" w:rsidRPr="00FE507E" w:rsidRDefault="00FE507E" w:rsidP="00FE507E">
      <w:pPr>
        <w:pStyle w:val="Nivel01"/>
        <w:numPr>
          <w:ilvl w:val="0"/>
          <w:numId w:val="0"/>
        </w:numPr>
        <w:rPr>
          <w:b w:val="0"/>
          <w:lang w:eastAsia="ar-SA"/>
        </w:rPr>
      </w:pPr>
      <w:r w:rsidRPr="00FE507E">
        <w:rPr>
          <w:b w:val="0"/>
        </w:rPr>
        <w:t xml:space="preserve">A </w:t>
      </w:r>
      <w:r w:rsidRPr="00FE507E">
        <w:rPr>
          <w:b w:val="0"/>
          <w:lang w:eastAsia="ar-SA"/>
        </w:rPr>
        <w:t>Base de Aviação de Taubaté</w:t>
      </w:r>
      <w:r w:rsidRPr="00FE507E">
        <w:rPr>
          <w:b w:val="0"/>
        </w:rPr>
        <w:t>, com sede n</w:t>
      </w:r>
      <w:r w:rsidRPr="00FE507E">
        <w:rPr>
          <w:b w:val="0"/>
          <w:lang w:eastAsia="ar-SA"/>
        </w:rPr>
        <w:t xml:space="preserve">a </w:t>
      </w:r>
      <w:r w:rsidRPr="00FE507E">
        <w:rPr>
          <w:rFonts w:eastAsia="SimSun"/>
          <w:b w:val="0"/>
          <w:kern w:val="2"/>
          <w:lang w:eastAsia="zh-CN"/>
        </w:rPr>
        <w:t>Estrada Municipal dos Remédios, nº 2135, Bairro Itaim, Taubaté-SP, CEP 12086-000</w:t>
      </w:r>
      <w:r w:rsidRPr="00FE507E">
        <w:rPr>
          <w:b w:val="0"/>
        </w:rPr>
        <w:t xml:space="preserve">, </w:t>
      </w:r>
      <w:proofErr w:type="gramStart"/>
      <w:r w:rsidRPr="00FE507E">
        <w:rPr>
          <w:b w:val="0"/>
        </w:rPr>
        <w:t>inscrito(</w:t>
      </w:r>
      <w:proofErr w:type="gramEnd"/>
      <w:r w:rsidRPr="00FE507E">
        <w:rPr>
          <w:b w:val="0"/>
        </w:rPr>
        <w:t xml:space="preserve">a) no CNPJ sob o nº </w:t>
      </w:r>
      <w:r w:rsidRPr="00FE507E">
        <w:rPr>
          <w:b w:val="0"/>
          <w:lang w:eastAsia="ar-SA"/>
        </w:rPr>
        <w:t>09.545.196/0001-74</w:t>
      </w:r>
      <w:r w:rsidRPr="00FE507E">
        <w:rPr>
          <w:b w:val="0"/>
        </w:rPr>
        <w:t>, neste ato representado por WAGNER GONÇALVES DE SOUZA</w:t>
      </w:r>
      <w:r w:rsidRPr="00FE507E">
        <w:rPr>
          <w:b w:val="0"/>
          <w:lang w:eastAsia="ar-SA"/>
        </w:rPr>
        <w:t xml:space="preserve"> – Tenente Coronel, Ordenador de Despesas, nomeado pelo Boletim Interno nº 11, de 16 de janeiro de 2023, portador da matrícula funcional nº ..................., considerando o julgamento da licitação na modalidade de pregão, na forma eletrônica, para REGISTRO DE PREÇOS nº 10/2023 publicada no ...... </w:t>
      </w:r>
      <w:proofErr w:type="gramStart"/>
      <w:r w:rsidRPr="00FE507E">
        <w:rPr>
          <w:b w:val="0"/>
          <w:lang w:eastAsia="ar-SA"/>
        </w:rPr>
        <w:t>de</w:t>
      </w:r>
      <w:proofErr w:type="gramEnd"/>
      <w:r w:rsidRPr="00FE507E">
        <w:rPr>
          <w:b w:val="0"/>
          <w:lang w:eastAsia="ar-SA"/>
        </w:rPr>
        <w:t xml:space="preserve"> ...../...../20....., processo administrativo n.º </w:t>
      </w:r>
      <w:r w:rsidRPr="00FE507E">
        <w:rPr>
          <w:b w:val="0"/>
        </w:rPr>
        <w:t>64009.002597/2023-99</w:t>
      </w:r>
      <w:r w:rsidRPr="00FE507E">
        <w:rPr>
          <w:b w:val="0"/>
          <w:lang w:eastAsia="ar-SA"/>
        </w:rPr>
        <w:t>, RESOLVE registrar os preços da(s) empresa(s) indicada(s) e qualificada(s) nesta ATA, de acordo com a classificação por ela(s) alcançada(s) e na(s) quantidade(s) cotada(s), atendendo as condições previstas no edital, sujeitando-se as partes às normas constantes na Lei nº 14.133, de 2021 e no Decreto n. 11.462, de 2023, e em conformidade às disposições a seguir:</w:t>
      </w:r>
    </w:p>
    <w:p w14:paraId="7C914527" w14:textId="77777777" w:rsidR="00FE507E" w:rsidRPr="00FE507E" w:rsidRDefault="00FE507E" w:rsidP="00FE507E">
      <w:pPr>
        <w:rPr>
          <w:lang w:eastAsia="ar-SA"/>
        </w:rPr>
      </w:pP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5B1184E4" w:rsidR="00CB46FC" w:rsidRDefault="00FE507E" w:rsidP="00D8054F">
      <w:pPr>
        <w:pStyle w:val="Nivel2"/>
      </w:pPr>
      <w:proofErr w:type="gramStart"/>
      <w:r w:rsidRPr="00FE507E">
        <w:rPr>
          <w:color w:val="000000"/>
        </w:rPr>
        <w:t>A presente</w:t>
      </w:r>
      <w:proofErr w:type="gramEnd"/>
      <w:r w:rsidRPr="00FE507E">
        <w:rPr>
          <w:color w:val="000000"/>
        </w:rPr>
        <w:t xml:space="preserve"> Ata tem por objeto o registro de preços </w:t>
      </w:r>
      <w:r w:rsidRPr="00FE507E">
        <w:rPr>
          <w:color w:val="000000"/>
          <w:kern w:val="2"/>
        </w:rPr>
        <w:t>para</w:t>
      </w:r>
      <w:r w:rsidRPr="00FE507E">
        <w:rPr>
          <w:color w:val="000000"/>
          <w:kern w:val="2"/>
          <w:shd w:val="clear" w:color="auto" w:fill="FFFFFF"/>
        </w:rPr>
        <w:t xml:space="preserve"> eventual aquisição de medicamentos e correlatos para atender as necessidades do Centro de Medicina de Aviação do Exército</w:t>
      </w:r>
      <w:r w:rsidRPr="00FE507E">
        <w:rPr>
          <w:color w:val="000000"/>
          <w:kern w:val="2"/>
        </w:rPr>
        <w:t>,</w:t>
      </w:r>
      <w:r w:rsidRPr="00FE507E">
        <w:rPr>
          <w:color w:val="000000"/>
        </w:rPr>
        <w:t xml:space="preserve"> </w:t>
      </w:r>
      <w:proofErr w:type="gramStart"/>
      <w:r w:rsidRPr="00FE507E">
        <w:rPr>
          <w:color w:val="000000"/>
        </w:rPr>
        <w:t>especificados</w:t>
      </w:r>
      <w:proofErr w:type="gramEnd"/>
      <w:r w:rsidRPr="00FE507E">
        <w:rPr>
          <w:color w:val="000000"/>
        </w:rPr>
        <w:t xml:space="preserve"> no Termo de Referência, Anexo I do Edital de Pregão nº 10/2023, assim como a proposta vencedora, independentemente de transcrição</w:t>
      </w:r>
      <w:r w:rsidR="00CB46FC" w:rsidRPr="00FE507E">
        <w:t>.</w:t>
      </w:r>
    </w:p>
    <w:p w14:paraId="23F65DDB" w14:textId="77777777" w:rsidR="00FE507E" w:rsidRPr="00FE507E" w:rsidRDefault="00FE507E" w:rsidP="00FE507E">
      <w:pPr>
        <w:pStyle w:val="Nivel2"/>
        <w:numPr>
          <w:ilvl w:val="0"/>
          <w:numId w:val="0"/>
        </w:numPr>
      </w:pP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</w:t>
      </w:r>
      <w:proofErr w:type="gramStart"/>
      <w:r w:rsidRPr="005F295F">
        <w:t>QUANTITATIVOS</w:t>
      </w:r>
      <w:proofErr w:type="gramEnd"/>
    </w:p>
    <w:p w14:paraId="019E6267" w14:textId="263B2A24" w:rsidR="00CB46FC" w:rsidRPr="00FE507E" w:rsidRDefault="00FE507E" w:rsidP="00D8054F">
      <w:pPr>
        <w:pStyle w:val="Nivel2"/>
      </w:pPr>
      <w:r w:rsidRPr="00FE507E">
        <w:rPr>
          <w:color w:val="000000"/>
        </w:rPr>
        <w:t xml:space="preserve">O preço registrado, as especificações do objeto, a quantidade, </w:t>
      </w:r>
      <w:proofErr w:type="gramStart"/>
      <w:r w:rsidRPr="00FE507E">
        <w:rPr>
          <w:color w:val="000000"/>
        </w:rPr>
        <w:t>fornecedor(</w:t>
      </w:r>
      <w:proofErr w:type="gramEnd"/>
      <w:r w:rsidRPr="00FE507E">
        <w:rPr>
          <w:color w:val="000000"/>
        </w:rPr>
        <w:t>es) e as demais condições ofertadas na(s) proposta(s) são as que seguem:</w:t>
      </w:r>
    </w:p>
    <w:tbl>
      <w:tblPr>
        <w:tblW w:w="906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0"/>
        <w:gridCol w:w="3982"/>
        <w:gridCol w:w="1082"/>
        <w:gridCol w:w="1893"/>
        <w:gridCol w:w="1625"/>
      </w:tblGrid>
      <w:tr w:rsidR="00506BFD" w:rsidRPr="005F295F" w14:paraId="019E626D" w14:textId="77777777" w:rsidTr="00FE507E">
        <w:trPr>
          <w:trHeight w:val="53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58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2D2CF58E" w:rsidR="00506BFD" w:rsidRPr="005F295F" w:rsidRDefault="00FE507E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Fornecedor (razão social, CNPJ/MF, endereço, contatos, representante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</w:tr>
      <w:tr w:rsidR="00F22CE4" w:rsidRPr="005F295F" w14:paraId="019E6278" w14:textId="77777777" w:rsidTr="00313B4A">
        <w:trPr>
          <w:trHeight w:val="699"/>
        </w:trPr>
        <w:tc>
          <w:tcPr>
            <w:tcW w:w="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F22CE4" w:rsidRPr="005F295F" w:rsidRDefault="00F22CE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9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CAE4F8D" w14:textId="77777777" w:rsidR="00F22CE4" w:rsidRPr="005F295F" w:rsidRDefault="00F22CE4" w:rsidP="00F22CE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  <w:p w14:paraId="019E6273" w14:textId="062EB64F" w:rsidR="00F22CE4" w:rsidRPr="005F295F" w:rsidRDefault="00F22CE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1FBE7A40" w:rsidR="00F22CE4" w:rsidRPr="005F295F" w:rsidRDefault="00F22CE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  <w:r>
              <w:rPr>
                <w:rFonts w:ascii="Arial" w:hAnsi="Arial" w:cs="Arial"/>
                <w:sz w:val="20"/>
                <w:szCs w:val="20"/>
              </w:rPr>
              <w:t xml:space="preserve"> de medida</w:t>
            </w:r>
          </w:p>
        </w:tc>
        <w:tc>
          <w:tcPr>
            <w:tcW w:w="18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964AEC8" w:rsidR="00F22CE4" w:rsidRPr="005F295F" w:rsidRDefault="00F22CE4" w:rsidP="00F22CE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39285BA2" w:rsidR="00F22CE4" w:rsidRPr="005F295F" w:rsidRDefault="00F22CE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</w:tr>
      <w:tr w:rsidR="00F22CE4" w:rsidRPr="005F295F" w14:paraId="019E6281" w14:textId="77777777" w:rsidTr="00366133">
        <w:trPr>
          <w:trHeight w:val="181"/>
        </w:trPr>
        <w:tc>
          <w:tcPr>
            <w:tcW w:w="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F22CE4" w:rsidRPr="005F295F" w:rsidRDefault="00F22CE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F22CE4" w:rsidRPr="005F295F" w:rsidRDefault="00F22CE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F22CE4" w:rsidRPr="005F295F" w:rsidRDefault="00F22CE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F22CE4" w:rsidRPr="005F295F" w:rsidRDefault="00F22CE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F22CE4" w:rsidRPr="005F295F" w:rsidRDefault="00F22CE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F944BA" w14:textId="502853D9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lastRenderedPageBreak/>
        <w:t>A listagem do cadastro de reserva referente ao presente registro de preços consta como</w:t>
      </w:r>
      <w:r w:rsidR="00F22CE4">
        <w:rPr>
          <w:lang w:eastAsia="en-US"/>
        </w:rPr>
        <w:t xml:space="preserve"> anexo a esta Ata.</w:t>
      </w:r>
    </w:p>
    <w:p w14:paraId="019E6285" w14:textId="2F26B632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7B150D" w:rsidRPr="007B2846">
        <w:t xml:space="preserve"> </w:t>
      </w:r>
      <w:r w:rsidRPr="007B2846">
        <w:t>PARTICIPANTE(S)</w:t>
      </w:r>
    </w:p>
    <w:p w14:paraId="6D0D0D80" w14:textId="23BD45AD" w:rsidR="006362AE" w:rsidRDefault="00F22CE4" w:rsidP="00D8054F">
      <w:pPr>
        <w:pStyle w:val="Nivel2"/>
      </w:pPr>
      <w:r>
        <w:t>O órgão gerenciador será a Base de Aviação de Taubaté (UASG 160518).</w:t>
      </w:r>
    </w:p>
    <w:p w14:paraId="7B28666A" w14:textId="77777777" w:rsidR="00F22CE4" w:rsidRPr="007B2846" w:rsidRDefault="00F22CE4" w:rsidP="00F22CE4">
      <w:pPr>
        <w:pStyle w:val="Nivel2"/>
        <w:numPr>
          <w:ilvl w:val="0"/>
          <w:numId w:val="0"/>
        </w:numPr>
      </w:pPr>
    </w:p>
    <w:p w14:paraId="2233C2B5" w14:textId="41AA33DF" w:rsidR="006362AE" w:rsidRPr="00F22CE4" w:rsidRDefault="006362AE" w:rsidP="00636001">
      <w:pPr>
        <w:pStyle w:val="Nivel01"/>
        <w:rPr>
          <w:color w:val="FF0000"/>
        </w:rPr>
      </w:pPr>
      <w:r w:rsidRPr="00F22CE4">
        <w:t xml:space="preserve">DA ADESÃO À ATA DE REGISTRO DE PREÇOS </w:t>
      </w:r>
    </w:p>
    <w:p w14:paraId="4E420807" w14:textId="765DE611" w:rsidR="00066588" w:rsidRPr="00F22CE4" w:rsidRDefault="009773EA" w:rsidP="0048050E">
      <w:pPr>
        <w:pStyle w:val="Nvel2-Red"/>
        <w:rPr>
          <w:i w:val="0"/>
          <w:color w:val="auto"/>
        </w:rPr>
      </w:pPr>
      <w:r w:rsidRPr="00F22CE4">
        <w:rPr>
          <w:i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F22CE4">
        <w:rPr>
          <w:i w:val="0"/>
          <w:color w:val="auto"/>
        </w:rPr>
        <w:t>:</w:t>
      </w:r>
    </w:p>
    <w:p w14:paraId="395046D4" w14:textId="7271427A" w:rsidR="001E6EEF" w:rsidRPr="00F22CE4" w:rsidRDefault="001E6EEF" w:rsidP="00B73E47">
      <w:pPr>
        <w:pStyle w:val="Nvel3-R"/>
        <w:rPr>
          <w:i w:val="0"/>
          <w:color w:val="auto"/>
        </w:rPr>
      </w:pPr>
      <w:proofErr w:type="gramStart"/>
      <w:r w:rsidRPr="00F22CE4">
        <w:rPr>
          <w:i w:val="0"/>
          <w:color w:val="auto"/>
        </w:rPr>
        <w:t>apresentação</w:t>
      </w:r>
      <w:proofErr w:type="gramEnd"/>
      <w:r w:rsidRPr="00F22CE4">
        <w:rPr>
          <w:i w:val="0"/>
          <w:color w:val="auto"/>
        </w:rPr>
        <w:t xml:space="preserve"> de justificativa da vantagem da adesão, inclusive em situações de provável</w:t>
      </w:r>
      <w:r w:rsidR="00066588" w:rsidRPr="00F22CE4">
        <w:rPr>
          <w:i w:val="0"/>
          <w:color w:val="auto"/>
        </w:rPr>
        <w:t xml:space="preserve"> </w:t>
      </w:r>
      <w:r w:rsidRPr="00F22CE4">
        <w:rPr>
          <w:i w:val="0"/>
          <w:color w:val="auto"/>
        </w:rPr>
        <w:t>desabastecimento ou descontinuidade de serviço público;</w:t>
      </w:r>
    </w:p>
    <w:p w14:paraId="164CED97" w14:textId="09473FC2" w:rsidR="001E6EEF" w:rsidRPr="00F22CE4" w:rsidRDefault="001E6EEF" w:rsidP="00B73E47">
      <w:pPr>
        <w:pStyle w:val="Nvel3-R"/>
        <w:rPr>
          <w:i w:val="0"/>
          <w:color w:val="auto"/>
        </w:rPr>
      </w:pPr>
      <w:r w:rsidRPr="00F22CE4">
        <w:rPr>
          <w:i w:val="0"/>
          <w:color w:val="auto"/>
        </w:rPr>
        <w:t xml:space="preserve"> </w:t>
      </w:r>
      <w:proofErr w:type="gramStart"/>
      <w:r w:rsidRPr="00F22CE4">
        <w:rPr>
          <w:i w:val="0"/>
          <w:color w:val="auto"/>
        </w:rPr>
        <w:t>demonstração</w:t>
      </w:r>
      <w:proofErr w:type="gramEnd"/>
      <w:r w:rsidRPr="00F22CE4">
        <w:rPr>
          <w:i w:val="0"/>
          <w:color w:val="auto"/>
        </w:rPr>
        <w:t xml:space="preserve"> de que os valores registrados estão compa</w:t>
      </w:r>
      <w:r w:rsidR="00066588" w:rsidRPr="00F22CE4">
        <w:rPr>
          <w:i w:val="0"/>
          <w:color w:val="auto"/>
        </w:rPr>
        <w:t>tí</w:t>
      </w:r>
      <w:r w:rsidRPr="00F22CE4">
        <w:rPr>
          <w:i w:val="0"/>
          <w:color w:val="auto"/>
        </w:rPr>
        <w:t>veis com os valores pra</w:t>
      </w:r>
      <w:r w:rsidR="00066588" w:rsidRPr="00F22CE4">
        <w:rPr>
          <w:i w:val="0"/>
          <w:color w:val="auto"/>
        </w:rPr>
        <w:t>ti</w:t>
      </w:r>
      <w:r w:rsidRPr="00F22CE4">
        <w:rPr>
          <w:i w:val="0"/>
          <w:color w:val="auto"/>
        </w:rPr>
        <w:t>cados</w:t>
      </w:r>
      <w:r w:rsidR="00066588" w:rsidRPr="00F22CE4">
        <w:rPr>
          <w:i w:val="0"/>
          <w:color w:val="auto"/>
        </w:rPr>
        <w:t xml:space="preserve"> </w:t>
      </w:r>
      <w:r w:rsidRPr="00F22CE4">
        <w:rPr>
          <w:i w:val="0"/>
          <w:color w:val="auto"/>
        </w:rPr>
        <w:t>pelo mercado na forma do art. 23 da Lei nº 14.133, de 2021;</w:t>
      </w:r>
      <w:r w:rsidR="00D73226" w:rsidRPr="00F22CE4">
        <w:rPr>
          <w:i w:val="0"/>
          <w:color w:val="auto"/>
        </w:rPr>
        <w:t xml:space="preserve"> e</w:t>
      </w:r>
    </w:p>
    <w:p w14:paraId="6F7B1DD7" w14:textId="267081B8" w:rsidR="006362AE" w:rsidRPr="00F22CE4" w:rsidRDefault="005C11E8" w:rsidP="00B73E47">
      <w:pPr>
        <w:pStyle w:val="Nvel3-R"/>
        <w:rPr>
          <w:i w:val="0"/>
          <w:color w:val="auto"/>
        </w:rPr>
      </w:pPr>
      <w:r w:rsidRPr="00F22CE4">
        <w:rPr>
          <w:i w:val="0"/>
          <w:color w:val="auto"/>
        </w:rPr>
        <w:t xml:space="preserve"> </w:t>
      </w:r>
      <w:proofErr w:type="gramStart"/>
      <w:r w:rsidR="001E6EEF" w:rsidRPr="00F22CE4">
        <w:rPr>
          <w:i w:val="0"/>
          <w:color w:val="auto"/>
        </w:rPr>
        <w:t>consulta</w:t>
      </w:r>
      <w:proofErr w:type="gramEnd"/>
      <w:r w:rsidR="001E6EEF" w:rsidRPr="00F22CE4">
        <w:rPr>
          <w:i w:val="0"/>
          <w:color w:val="auto"/>
        </w:rPr>
        <w:t xml:space="preserve"> e aceitação </w:t>
      </w:r>
      <w:r w:rsidR="00D73226" w:rsidRPr="00F22CE4">
        <w:rPr>
          <w:i w:val="0"/>
          <w:color w:val="auto"/>
        </w:rPr>
        <w:t xml:space="preserve">prévias </w:t>
      </w:r>
      <w:r w:rsidR="001E6EEF" w:rsidRPr="00F22CE4">
        <w:rPr>
          <w:i w:val="0"/>
          <w:color w:val="auto"/>
        </w:rPr>
        <w:t xml:space="preserve">do órgão ou </w:t>
      </w:r>
      <w:r w:rsidR="00D73226" w:rsidRPr="00F22CE4">
        <w:rPr>
          <w:i w:val="0"/>
          <w:color w:val="auto"/>
        </w:rPr>
        <w:t xml:space="preserve">da </w:t>
      </w:r>
      <w:r w:rsidR="001E6EEF" w:rsidRPr="00F22CE4">
        <w:rPr>
          <w:i w:val="0"/>
          <w:color w:val="auto"/>
        </w:rPr>
        <w:t>entidade gerenciadora e do fornecedor.</w:t>
      </w:r>
    </w:p>
    <w:p w14:paraId="6134ADD3" w14:textId="23898557" w:rsidR="006362AE" w:rsidRPr="00F22CE4" w:rsidRDefault="00490D27" w:rsidP="009D6CCC">
      <w:pPr>
        <w:pStyle w:val="Nvel2-Red"/>
        <w:rPr>
          <w:i w:val="0"/>
          <w:color w:val="auto"/>
        </w:rPr>
      </w:pPr>
      <w:r w:rsidRPr="00F22CE4">
        <w:rPr>
          <w:i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F22CE4" w:rsidRDefault="006610CA" w:rsidP="009D6CCC">
      <w:pPr>
        <w:pStyle w:val="Nvel3-R"/>
        <w:rPr>
          <w:i w:val="0"/>
          <w:color w:val="auto"/>
        </w:rPr>
      </w:pPr>
      <w:r w:rsidRPr="00F22CE4">
        <w:rPr>
          <w:i w:val="0"/>
          <w:color w:val="auto"/>
        </w:rPr>
        <w:t xml:space="preserve">O </w:t>
      </w:r>
      <w:r w:rsidR="009538D2" w:rsidRPr="00F22CE4">
        <w:rPr>
          <w:i w:val="0"/>
          <w:color w:val="auto"/>
        </w:rPr>
        <w:t xml:space="preserve">órgão ou entidade </w:t>
      </w:r>
      <w:r w:rsidRPr="00F22CE4">
        <w:rPr>
          <w:i w:val="0"/>
          <w:color w:val="auto"/>
        </w:rPr>
        <w:t>gerenciador</w:t>
      </w:r>
      <w:r w:rsidR="00E23EFF" w:rsidRPr="00F22CE4">
        <w:rPr>
          <w:i w:val="0"/>
          <w:color w:val="auto"/>
        </w:rPr>
        <w:t>a</w:t>
      </w:r>
      <w:r w:rsidRPr="00F22CE4">
        <w:rPr>
          <w:i w:val="0"/>
          <w:color w:val="auto"/>
        </w:rPr>
        <w:t xml:space="preserve"> poderá rejeitar </w:t>
      </w:r>
      <w:r w:rsidR="001E0C73" w:rsidRPr="00F22CE4">
        <w:rPr>
          <w:i w:val="0"/>
          <w:color w:val="auto"/>
        </w:rPr>
        <w:t xml:space="preserve">adesões caso </w:t>
      </w:r>
      <w:r w:rsidR="003A753F" w:rsidRPr="00F22CE4">
        <w:rPr>
          <w:i w:val="0"/>
          <w:color w:val="auto"/>
        </w:rPr>
        <w:t xml:space="preserve">elas possam acarretar </w:t>
      </w:r>
      <w:r w:rsidR="006F5010" w:rsidRPr="00F22CE4">
        <w:rPr>
          <w:i w:val="0"/>
          <w:color w:val="auto"/>
        </w:rPr>
        <w:t xml:space="preserve">prejuízo à execução de seus </w:t>
      </w:r>
      <w:r w:rsidR="00C56ABC" w:rsidRPr="00F22CE4">
        <w:rPr>
          <w:i w:val="0"/>
          <w:color w:val="auto"/>
        </w:rPr>
        <w:t xml:space="preserve">próprios </w:t>
      </w:r>
      <w:r w:rsidR="006F5010" w:rsidRPr="00F22CE4">
        <w:rPr>
          <w:i w:val="0"/>
          <w:color w:val="auto"/>
        </w:rPr>
        <w:t xml:space="preserve">contratos ou </w:t>
      </w:r>
      <w:r w:rsidR="00C56ABC" w:rsidRPr="00F22CE4">
        <w:rPr>
          <w:i w:val="0"/>
          <w:color w:val="auto"/>
        </w:rPr>
        <w:t>à sua capacidade de gerenciamento.</w:t>
      </w:r>
    </w:p>
    <w:p w14:paraId="721B37FC" w14:textId="06C805EF" w:rsidR="00BE6356" w:rsidRPr="00F22CE4" w:rsidRDefault="00EF4F82" w:rsidP="009D6CCC">
      <w:pPr>
        <w:pStyle w:val="Nvel2-Red"/>
        <w:rPr>
          <w:i w:val="0"/>
          <w:color w:val="auto"/>
        </w:rPr>
      </w:pPr>
      <w:r w:rsidRPr="00F22CE4">
        <w:rPr>
          <w:i w:val="0"/>
          <w:color w:val="auto"/>
        </w:rPr>
        <w:t xml:space="preserve"> Após a autorização do órgão ou</w:t>
      </w:r>
      <w:r w:rsidR="00B35C29" w:rsidRPr="00F22CE4">
        <w:rPr>
          <w:i w:val="0"/>
          <w:color w:val="auto"/>
        </w:rPr>
        <w:t xml:space="preserve"> da</w:t>
      </w:r>
      <w:r w:rsidRPr="00F22CE4">
        <w:rPr>
          <w:i w:val="0"/>
          <w:color w:val="auto"/>
        </w:rPr>
        <w:t xml:space="preserve"> entidade gerenciadora, o órgão ou entidade não participante deverá efetivar a aquisição ou </w:t>
      </w:r>
      <w:r w:rsidR="00B35C29" w:rsidRPr="00F22CE4">
        <w:rPr>
          <w:i w:val="0"/>
          <w:color w:val="auto"/>
        </w:rPr>
        <w:t xml:space="preserve">a </w:t>
      </w:r>
      <w:r w:rsidRPr="00F22CE4">
        <w:rPr>
          <w:i w:val="0"/>
          <w:color w:val="auto"/>
        </w:rPr>
        <w:t>contratação solicitada em até noventa dias, observado o prazo de vigência da ata</w:t>
      </w:r>
      <w:r w:rsidR="00B35C29" w:rsidRPr="00F22CE4">
        <w:rPr>
          <w:i w:val="0"/>
          <w:color w:val="auto"/>
        </w:rPr>
        <w:t>.</w:t>
      </w:r>
    </w:p>
    <w:p w14:paraId="5C31C678" w14:textId="0DEC177E" w:rsidR="00BE6356" w:rsidRPr="00F22CE4" w:rsidRDefault="00EF4F82" w:rsidP="009D6CCC">
      <w:pPr>
        <w:pStyle w:val="Nvel2-Red"/>
        <w:rPr>
          <w:i w:val="0"/>
          <w:color w:val="auto"/>
        </w:rPr>
      </w:pPr>
      <w:r w:rsidRPr="00F22CE4">
        <w:rPr>
          <w:i w:val="0"/>
          <w:color w:val="auto"/>
        </w:rPr>
        <w:t xml:space="preserve"> O prazo de que trata o subitem anterior</w:t>
      </w:r>
      <w:r w:rsidR="00250091" w:rsidRPr="00F22CE4">
        <w:rPr>
          <w:i w:val="0"/>
          <w:color w:val="auto"/>
        </w:rPr>
        <w:t>, relativo à efetivação da contratação,</w:t>
      </w:r>
      <w:r w:rsidR="00FE5714" w:rsidRPr="00F22CE4">
        <w:rPr>
          <w:i w:val="0"/>
          <w:color w:val="auto"/>
        </w:rPr>
        <w:t xml:space="preserve"> </w:t>
      </w:r>
      <w:r w:rsidRPr="00F22CE4">
        <w:rPr>
          <w:i w:val="0"/>
          <w:color w:val="auto"/>
        </w:rPr>
        <w:t>poderá</w:t>
      </w:r>
      <w:r w:rsidR="007B150D" w:rsidRPr="00F22CE4">
        <w:rPr>
          <w:i w:val="0"/>
          <w:color w:val="auto"/>
        </w:rPr>
        <w:t xml:space="preserve"> </w:t>
      </w:r>
      <w:r w:rsidRPr="00F22CE4">
        <w:rPr>
          <w:i w:val="0"/>
          <w:color w:val="auto"/>
        </w:rPr>
        <w:t>ser prorrogado</w:t>
      </w:r>
      <w:r w:rsidR="007E381F" w:rsidRPr="00F22CE4">
        <w:rPr>
          <w:i w:val="0"/>
          <w:color w:val="auto"/>
        </w:rPr>
        <w:t xml:space="preserve"> excepcionalmente</w:t>
      </w:r>
      <w:r w:rsidRPr="00F22CE4">
        <w:rPr>
          <w:i w:val="0"/>
          <w:color w:val="auto"/>
        </w:rPr>
        <w:t xml:space="preserve">, mediante solicitação do órgão ou </w:t>
      </w:r>
      <w:r w:rsidR="007E381F" w:rsidRPr="00F22CE4">
        <w:rPr>
          <w:i w:val="0"/>
          <w:color w:val="auto"/>
        </w:rPr>
        <w:t xml:space="preserve">da </w:t>
      </w:r>
      <w:r w:rsidRPr="00F22CE4">
        <w:rPr>
          <w:i w:val="0"/>
          <w:color w:val="auto"/>
        </w:rPr>
        <w:t xml:space="preserve">entidade não participante aceita pelo órgão ou </w:t>
      </w:r>
      <w:r w:rsidR="007E381F" w:rsidRPr="00F22CE4">
        <w:rPr>
          <w:i w:val="0"/>
          <w:color w:val="auto"/>
        </w:rPr>
        <w:t xml:space="preserve">pela </w:t>
      </w:r>
      <w:r w:rsidRPr="00F22CE4">
        <w:rPr>
          <w:i w:val="0"/>
          <w:color w:val="auto"/>
        </w:rPr>
        <w:t>entidade gerenciador</w:t>
      </w:r>
      <w:r w:rsidR="00497049" w:rsidRPr="00F22CE4">
        <w:rPr>
          <w:i w:val="0"/>
          <w:color w:val="auto"/>
        </w:rPr>
        <w:t>a</w:t>
      </w:r>
      <w:r w:rsidRPr="00F22CE4">
        <w:rPr>
          <w:i w:val="0"/>
          <w:color w:val="auto"/>
        </w:rPr>
        <w:t>, desde que respeitado o limite temporal de vigência da ata de registro de preços.</w:t>
      </w:r>
    </w:p>
    <w:p w14:paraId="78FB3014" w14:textId="3D5B5B7E" w:rsidR="00BE6356" w:rsidRPr="00F22CE4" w:rsidRDefault="00EF4F82" w:rsidP="009D6CCC">
      <w:pPr>
        <w:pStyle w:val="Nvel2-Red"/>
        <w:rPr>
          <w:i w:val="0"/>
          <w:color w:val="auto"/>
        </w:rPr>
      </w:pPr>
      <w:r w:rsidRPr="00F22CE4">
        <w:rPr>
          <w:i w:val="0"/>
          <w:color w:val="auto"/>
        </w:rPr>
        <w:t>O órgão ou a en</w:t>
      </w:r>
      <w:r w:rsidR="00497049" w:rsidRPr="00F22CE4">
        <w:rPr>
          <w:i w:val="0"/>
          <w:color w:val="auto"/>
        </w:rPr>
        <w:t>ti</w:t>
      </w:r>
      <w:r w:rsidRPr="00F22CE4">
        <w:rPr>
          <w:i w:val="0"/>
          <w:color w:val="auto"/>
        </w:rPr>
        <w:t xml:space="preserve">dade poderá aderir a item da ata de registro de preços </w:t>
      </w:r>
      <w:r w:rsidR="00D60FAE" w:rsidRPr="00F22CE4">
        <w:rPr>
          <w:i w:val="0"/>
          <w:color w:val="auto"/>
        </w:rPr>
        <w:t>d</w:t>
      </w:r>
      <w:r w:rsidRPr="00F22CE4">
        <w:rPr>
          <w:i w:val="0"/>
          <w:color w:val="auto"/>
        </w:rPr>
        <w:t xml:space="preserve">a qual </w:t>
      </w:r>
      <w:r w:rsidR="00D60FAE" w:rsidRPr="00F22CE4">
        <w:rPr>
          <w:i w:val="0"/>
          <w:color w:val="auto"/>
        </w:rPr>
        <w:t>seja</w:t>
      </w:r>
      <w:r w:rsidR="00497049" w:rsidRPr="00F22CE4">
        <w:rPr>
          <w:i w:val="0"/>
          <w:color w:val="auto"/>
        </w:rPr>
        <w:t xml:space="preserve"> </w:t>
      </w:r>
      <w:r w:rsidRPr="00F22CE4">
        <w:rPr>
          <w:i w:val="0"/>
          <w:color w:val="auto"/>
        </w:rPr>
        <w:t>integrante, na qualidade de não par</w:t>
      </w:r>
      <w:r w:rsidR="00497049" w:rsidRPr="00F22CE4">
        <w:rPr>
          <w:i w:val="0"/>
          <w:color w:val="auto"/>
        </w:rPr>
        <w:t>ti</w:t>
      </w:r>
      <w:r w:rsidRPr="00F22CE4">
        <w:rPr>
          <w:i w:val="0"/>
          <w:color w:val="auto"/>
        </w:rPr>
        <w:t>cipante, para aqueles itens p</w:t>
      </w:r>
      <w:r w:rsidR="00CB3602" w:rsidRPr="00F22CE4">
        <w:rPr>
          <w:i w:val="0"/>
          <w:color w:val="auto"/>
        </w:rPr>
        <w:t xml:space="preserve">ara </w:t>
      </w:r>
      <w:r w:rsidRPr="00F22CE4">
        <w:rPr>
          <w:i w:val="0"/>
          <w:color w:val="auto"/>
        </w:rPr>
        <w:t>os quais não tenha quan</w:t>
      </w:r>
      <w:r w:rsidR="00497049" w:rsidRPr="00F22CE4">
        <w:rPr>
          <w:i w:val="0"/>
          <w:color w:val="auto"/>
        </w:rPr>
        <w:t>ti</w:t>
      </w:r>
      <w:r w:rsidRPr="00F22CE4">
        <w:rPr>
          <w:i w:val="0"/>
          <w:color w:val="auto"/>
        </w:rPr>
        <w:t>ta</w:t>
      </w:r>
      <w:r w:rsidR="00497049" w:rsidRPr="00F22CE4">
        <w:rPr>
          <w:i w:val="0"/>
          <w:color w:val="auto"/>
        </w:rPr>
        <w:t>ti</w:t>
      </w:r>
      <w:r w:rsidRPr="00F22CE4">
        <w:rPr>
          <w:i w:val="0"/>
          <w:color w:val="auto"/>
        </w:rPr>
        <w:t>vo</w:t>
      </w:r>
      <w:r w:rsidR="00497049" w:rsidRPr="00F22CE4">
        <w:rPr>
          <w:i w:val="0"/>
          <w:color w:val="auto"/>
        </w:rPr>
        <w:t xml:space="preserve"> </w:t>
      </w:r>
      <w:proofErr w:type="gramStart"/>
      <w:r w:rsidRPr="00F22CE4">
        <w:rPr>
          <w:i w:val="0"/>
          <w:color w:val="auto"/>
        </w:rPr>
        <w:t>registrado, observados</w:t>
      </w:r>
      <w:proofErr w:type="gramEnd"/>
      <w:r w:rsidRPr="00F22CE4">
        <w:rPr>
          <w:i w:val="0"/>
          <w:color w:val="auto"/>
        </w:rPr>
        <w:t xml:space="preserve"> os requisitos do </w:t>
      </w:r>
      <w:r w:rsidR="00497049" w:rsidRPr="00F22CE4">
        <w:rPr>
          <w:i w:val="0"/>
          <w:color w:val="auto"/>
        </w:rPr>
        <w:t>item 4.1.</w:t>
      </w:r>
    </w:p>
    <w:p w14:paraId="2BC6050D" w14:textId="02B4E9A3" w:rsidR="00DF61B6" w:rsidRPr="00F22CE4" w:rsidRDefault="00DF61B6" w:rsidP="009D6CCC">
      <w:pPr>
        <w:pStyle w:val="SubTitNN"/>
      </w:pPr>
      <w:r w:rsidRPr="00F22CE4">
        <w:t>Dos limites para as adesões</w:t>
      </w:r>
    </w:p>
    <w:p w14:paraId="6B6C9CE0" w14:textId="247F4935" w:rsidR="00BE6356" w:rsidRPr="00F22CE4" w:rsidRDefault="006362AE" w:rsidP="009D6CCC">
      <w:pPr>
        <w:pStyle w:val="Nvel2-Red"/>
        <w:rPr>
          <w:i w:val="0"/>
          <w:color w:val="auto"/>
        </w:rPr>
      </w:pPr>
      <w:r w:rsidRPr="00F22CE4">
        <w:rPr>
          <w:i w:val="0"/>
          <w:color w:val="auto"/>
        </w:rPr>
        <w:t xml:space="preserve">As aquisições ou contratações adicionais não poderão exceder, por órgão ou entidade, </w:t>
      </w:r>
      <w:r w:rsidR="008166F1" w:rsidRPr="00F22CE4">
        <w:rPr>
          <w:i w:val="0"/>
          <w:color w:val="auto"/>
        </w:rPr>
        <w:t xml:space="preserve">a </w:t>
      </w:r>
      <w:r w:rsidR="00B7252A" w:rsidRPr="00F22CE4">
        <w:rPr>
          <w:i w:val="0"/>
          <w:color w:val="auto"/>
        </w:rPr>
        <w:t xml:space="preserve">cinquenta </w:t>
      </w:r>
      <w:r w:rsidRPr="00F22CE4">
        <w:rPr>
          <w:i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F22CE4">
        <w:rPr>
          <w:i w:val="0"/>
          <w:color w:val="auto"/>
        </w:rPr>
        <w:t>para os</w:t>
      </w:r>
      <w:r w:rsidRPr="00F22CE4">
        <w:rPr>
          <w:i w:val="0"/>
          <w:color w:val="auto"/>
        </w:rPr>
        <w:t xml:space="preserve"> participantes.</w:t>
      </w:r>
    </w:p>
    <w:p w14:paraId="5ACCFD66" w14:textId="3E57F60D" w:rsidR="00992BB5" w:rsidRPr="00F22CE4" w:rsidRDefault="00992BB5" w:rsidP="009D6CCC">
      <w:pPr>
        <w:pStyle w:val="Nvel2-Red"/>
        <w:rPr>
          <w:i w:val="0"/>
          <w:color w:val="auto"/>
        </w:rPr>
      </w:pPr>
      <w:r w:rsidRPr="00F22CE4">
        <w:rPr>
          <w:i w:val="0"/>
          <w:color w:val="auto"/>
        </w:rPr>
        <w:t>O quantitativo decorrente das adesões não poderá ex</w:t>
      </w:r>
      <w:r w:rsidR="008E1884" w:rsidRPr="00F22CE4">
        <w:rPr>
          <w:i w:val="0"/>
          <w:color w:val="auto"/>
        </w:rPr>
        <w:t xml:space="preserve">ceder, na totalidade, </w:t>
      </w:r>
      <w:r w:rsidR="001D6F7A" w:rsidRPr="00F22CE4">
        <w:rPr>
          <w:i w:val="0"/>
          <w:color w:val="auto"/>
        </w:rPr>
        <w:t xml:space="preserve">ao dobro </w:t>
      </w:r>
      <w:r w:rsidR="008E1884" w:rsidRPr="00F22CE4">
        <w:rPr>
          <w:i w:val="0"/>
          <w:color w:val="auto"/>
        </w:rPr>
        <w:t xml:space="preserve">do quantitativo de cada item registrado na ata de registro de preços para </w:t>
      </w:r>
      <w:r w:rsidR="00890185" w:rsidRPr="00F22CE4">
        <w:rPr>
          <w:i w:val="0"/>
          <w:color w:val="auto"/>
        </w:rPr>
        <w:t>o gerenciador e os participantes</w:t>
      </w:r>
      <w:r w:rsidR="00884A85" w:rsidRPr="00F22CE4">
        <w:rPr>
          <w:i w:val="0"/>
          <w:color w:val="auto"/>
        </w:rPr>
        <w:t>, independentemente do número de órgãos ou entidades não participantes que aderirem</w:t>
      </w:r>
      <w:r w:rsidR="00091113" w:rsidRPr="00F22CE4">
        <w:rPr>
          <w:i w:val="0"/>
          <w:color w:val="auto"/>
        </w:rPr>
        <w:t xml:space="preserve"> à ata de registro de preços</w:t>
      </w:r>
      <w:r w:rsidR="00884A85" w:rsidRPr="00F22CE4">
        <w:rPr>
          <w:i w:val="0"/>
          <w:color w:val="auto"/>
        </w:rPr>
        <w:t>.</w:t>
      </w:r>
    </w:p>
    <w:p w14:paraId="41B9B293" w14:textId="5342F9D2" w:rsidR="00BE6356" w:rsidRPr="00F22CE4" w:rsidRDefault="006C3A88" w:rsidP="009D6CCC">
      <w:pPr>
        <w:pStyle w:val="Nvel2-Red"/>
        <w:rPr>
          <w:i w:val="0"/>
          <w:color w:val="auto"/>
        </w:rPr>
      </w:pPr>
      <w:r w:rsidRPr="00F22CE4">
        <w:rPr>
          <w:i w:val="0"/>
          <w:color w:val="auto"/>
        </w:rPr>
        <w:t>Para aquisição emergencial de medicamentos e material de consumo médico-hospitalar por órgãos e en</w:t>
      </w:r>
      <w:r w:rsidRPr="00F22CE4">
        <w:rPr>
          <w:rFonts w:eastAsia="Arial"/>
          <w:i w:val="0"/>
          <w:color w:val="auto"/>
        </w:rPr>
        <w:t>ti</w:t>
      </w:r>
      <w:r w:rsidRPr="00F22CE4">
        <w:rPr>
          <w:i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F22CE4">
        <w:rPr>
          <w:i w:val="0"/>
          <w:color w:val="auto"/>
        </w:rPr>
        <w:t>4.7</w:t>
      </w:r>
      <w:r w:rsidRPr="00F22CE4">
        <w:rPr>
          <w:i w:val="0"/>
          <w:color w:val="auto"/>
        </w:rPr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lastRenderedPageBreak/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2B7AE7AD" w14:textId="77777777" w:rsidR="00F22CE4" w:rsidRPr="00700A54" w:rsidRDefault="00F22CE4" w:rsidP="00F22CE4">
      <w:pPr>
        <w:pStyle w:val="Nivel2"/>
        <w:numPr>
          <w:ilvl w:val="0"/>
          <w:numId w:val="0"/>
        </w:numPr>
      </w:pP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 xml:space="preserve">DASTRO </w:t>
      </w:r>
      <w:proofErr w:type="gramStart"/>
      <w:r w:rsidR="000439CC">
        <w:t>RESERVA</w:t>
      </w:r>
      <w:proofErr w:type="gramEnd"/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 xml:space="preserve">A validade da Ata de Registro de </w:t>
      </w:r>
      <w:r w:rsidRPr="00F22CE4">
        <w:t>Preços será de</w:t>
      </w:r>
      <w:r w:rsidR="00A57D0E" w:rsidRPr="00F22CE4">
        <w:t xml:space="preserve"> </w:t>
      </w:r>
      <w:proofErr w:type="gramStart"/>
      <w:r w:rsidR="00A57D0E" w:rsidRPr="00F22CE4">
        <w:t>1</w:t>
      </w:r>
      <w:proofErr w:type="gramEnd"/>
      <w:r w:rsidR="00A57D0E" w:rsidRPr="00F22CE4">
        <w:t xml:space="preserve"> (um) ano, contado a</w:t>
      </w:r>
      <w:r w:rsidRPr="00F22CE4">
        <w:t xml:space="preserve"> partir do</w:t>
      </w:r>
      <w:r w:rsidR="00FB6A43" w:rsidRPr="00F22CE4">
        <w:t xml:space="preserve"> primeiro dia útil subsequente à data de divulgação no PNCP</w:t>
      </w:r>
      <w:r w:rsidRPr="00F22CE4">
        <w:t xml:space="preserve">, </w:t>
      </w:r>
      <w:r w:rsidR="00F12A31" w:rsidRPr="00F22CE4">
        <w:t>podendo ser prorrogada</w:t>
      </w:r>
      <w:r w:rsidR="006C3A88" w:rsidRPr="00F22CE4">
        <w:t xml:space="preserve"> por igual período, mediante </w:t>
      </w:r>
      <w:r w:rsidR="00A57D0E" w:rsidRPr="00F22CE4">
        <w:t xml:space="preserve">a </w:t>
      </w:r>
      <w:r w:rsidR="006C3A88" w:rsidRPr="00F22CE4">
        <w:t>anuência d</w:t>
      </w:r>
      <w:r w:rsidR="0081278D" w:rsidRPr="00F22CE4">
        <w:t>o fornecedor,</w:t>
      </w:r>
      <w:r w:rsidR="006C3A88" w:rsidRPr="00F22CE4">
        <w:t xml:space="preserve"> desde que comprovado o preço vantajoso</w:t>
      </w:r>
      <w:r w:rsidRPr="00F22CE4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 xml:space="preserve">no momento da contratação e a cada exercício financeiro a disponibilidade de créditos orçamentários, bem como a previsão no plano plurianual, quando ultrapassar </w:t>
      </w:r>
      <w:proofErr w:type="gramStart"/>
      <w:r w:rsidR="0000620C" w:rsidRPr="0000620C">
        <w:t>1</w:t>
      </w:r>
      <w:proofErr w:type="gramEnd"/>
      <w:r w:rsidR="0000620C" w:rsidRPr="0000620C">
        <w:t xml:space="preserve">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proofErr w:type="gramStart"/>
      <w:r w:rsidRPr="007B2846">
        <w:t>deverá</w:t>
      </w:r>
      <w:proofErr w:type="gramEnd"/>
      <w:r w:rsidRPr="007B2846">
        <w:t xml:space="preserve">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065AD399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</w:t>
      </w:r>
      <w:r w:rsidR="0069006D" w:rsidRPr="00AE276E">
        <w:t xml:space="preserve">previsto </w:t>
      </w:r>
      <w:r w:rsidR="0069006D" w:rsidRPr="00AE276E">
        <w:rPr>
          <w:iCs/>
        </w:rPr>
        <w:t>no edital</w:t>
      </w:r>
      <w:r w:rsidR="00AE276E" w:rsidRPr="00AE276E">
        <w:rPr>
          <w:iCs/>
        </w:rPr>
        <w:t xml:space="preserve"> </w:t>
      </w:r>
      <w:r w:rsidR="0069006D" w:rsidRPr="00AE276E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 xml:space="preserve">serviços com preços iguais aos do </w:t>
      </w:r>
      <w:proofErr w:type="gramStart"/>
      <w:r w:rsidR="00666FEB" w:rsidRPr="007B2846">
        <w:t>adjudicatário</w:t>
      </w:r>
      <w:r w:rsidRPr="007B2846">
        <w:t>, observada</w:t>
      </w:r>
      <w:proofErr w:type="gramEnd"/>
      <w:r w:rsidRPr="007B2846">
        <w:t xml:space="preserve">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lastRenderedPageBreak/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6574522C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</w:t>
      </w:r>
      <w:r w:rsidR="00666FEB" w:rsidRPr="00AE276E">
        <w:t xml:space="preserve">estabelecidos </w:t>
      </w:r>
      <w:r w:rsidR="00666FEB" w:rsidRPr="00AE276E">
        <w:rPr>
          <w:iCs/>
        </w:rPr>
        <w:t>no edital;</w:t>
      </w:r>
      <w:r w:rsidR="00666FEB" w:rsidRPr="00AE276E">
        <w:t xml:space="preserve"> </w:t>
      </w:r>
      <w:proofErr w:type="gramStart"/>
      <w:r w:rsidR="00666FEB" w:rsidRPr="00AE276E">
        <w:t>e</w:t>
      </w:r>
      <w:proofErr w:type="gramEnd"/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proofErr w:type="gramStart"/>
      <w:r w:rsidR="00E607DC">
        <w:t>9</w:t>
      </w:r>
      <w:proofErr w:type="gramEnd"/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 xml:space="preserve"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</w:t>
      </w:r>
      <w:proofErr w:type="gramStart"/>
      <w:r w:rsidRPr="002A6165">
        <w:t>sob pena</w:t>
      </w:r>
      <w:proofErr w:type="gramEnd"/>
      <w:r w:rsidRPr="002A6165">
        <w:t xml:space="preserve">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 xml:space="preserve">O prazo de convocação poderá ser prorrogado </w:t>
      </w:r>
      <w:proofErr w:type="gramStart"/>
      <w:r w:rsidRPr="00F63392">
        <w:t>1</w:t>
      </w:r>
      <w:proofErr w:type="gramEnd"/>
      <w:r w:rsidRPr="00F63392">
        <w:t xml:space="preserve">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3A8147AA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 xml:space="preserve">, </w:t>
      </w:r>
      <w:proofErr w:type="gramStart"/>
      <w:r w:rsidRPr="00C82CB6">
        <w:t>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</w:t>
      </w:r>
      <w:r w:rsidRPr="00AE276E">
        <w:t xml:space="preserve">termos </w:t>
      </w:r>
      <w:r w:rsidRPr="00AE276E">
        <w:rPr>
          <w:iCs/>
        </w:rPr>
        <w:t>do edital</w:t>
      </w:r>
      <w:r w:rsidRPr="00AE276E">
        <w:t>, poderá</w:t>
      </w:r>
      <w:proofErr w:type="gramEnd"/>
      <w:r w:rsidRPr="00C82CB6">
        <w:t>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</w:t>
      </w:r>
      <w:proofErr w:type="gramStart"/>
      <w:r w:rsidR="000B2C68">
        <w:t>ou</w:t>
      </w:r>
      <w:proofErr w:type="gramEnd"/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D5AF5E2" w14:textId="77777777" w:rsidR="001E13EC" w:rsidRPr="00A25D1D" w:rsidRDefault="001E13EC" w:rsidP="001E13EC">
      <w:pPr>
        <w:pStyle w:val="Nivel2"/>
        <w:numPr>
          <w:ilvl w:val="0"/>
          <w:numId w:val="0"/>
        </w:numPr>
      </w:pPr>
    </w:p>
    <w:p w14:paraId="7F0DBEBB" w14:textId="2B7C3F9B" w:rsidR="001E13EC" w:rsidRPr="001E13EC" w:rsidRDefault="00D52993" w:rsidP="001E13EC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1E13EC" w:rsidRDefault="00004ADD" w:rsidP="009D6CCC">
      <w:pPr>
        <w:pStyle w:val="Nvel3"/>
      </w:pPr>
      <w:r>
        <w:lastRenderedPageBreak/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1E13EC">
        <w:t>alínea “d” do inciso II do caput do art. 124 da Lei nº 14.133, de 2021</w:t>
      </w:r>
      <w:r w:rsidR="007C6563" w:rsidRPr="001E13EC"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</w:t>
      </w:r>
      <w:proofErr w:type="gramStart"/>
      <w:r w:rsidR="007C6563" w:rsidRPr="00C82CB6">
        <w:t xml:space="preserve">o índice </w:t>
      </w:r>
      <w:r w:rsidR="00346A9C" w:rsidRPr="00C82CB6">
        <w:t>previstos para a contratação</w:t>
      </w:r>
      <w:proofErr w:type="gramEnd"/>
      <w:r w:rsidR="003D0F2F" w:rsidRPr="00C82CB6">
        <w:t xml:space="preserve">;  </w:t>
      </w:r>
    </w:p>
    <w:p w14:paraId="5AE023B8" w14:textId="6C59405C" w:rsidR="003D0F2F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58A0DB6C" w14:textId="77777777" w:rsidR="001E13EC" w:rsidRPr="00C82CB6" w:rsidRDefault="001E13EC" w:rsidP="001E13EC">
      <w:pPr>
        <w:pStyle w:val="Nvel4"/>
        <w:numPr>
          <w:ilvl w:val="0"/>
          <w:numId w:val="0"/>
        </w:numPr>
        <w:ind w:left="567"/>
      </w:pP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 w:rsidRPr="001E13EC">
        <w:t>Na hipótese de</w:t>
      </w:r>
      <w:r w:rsidR="00D52993" w:rsidRPr="001E13EC">
        <w:t xml:space="preserve"> redução do preço registrado, o gerenciador comunicar</w:t>
      </w:r>
      <w:r w:rsidR="005C3C43" w:rsidRPr="001E13EC">
        <w:t>á</w:t>
      </w:r>
      <w:r w:rsidR="00D52993" w:rsidRPr="001E13EC">
        <w:t xml:space="preserve"> aos órgãos e</w:t>
      </w:r>
      <w:r w:rsidR="00B510C6" w:rsidRPr="001E13EC">
        <w:t xml:space="preserve"> </w:t>
      </w:r>
      <w:r w:rsidR="005C3C43" w:rsidRPr="001E13EC">
        <w:t>à</w:t>
      </w:r>
      <w:r w:rsidR="00D52993" w:rsidRPr="001E13EC">
        <w:t>s en</w:t>
      </w:r>
      <w:r w:rsidR="00B510C6" w:rsidRPr="001E13EC">
        <w:rPr>
          <w:rFonts w:eastAsia="Calibri"/>
        </w:rPr>
        <w:t>ti</w:t>
      </w:r>
      <w:r w:rsidR="00D52993" w:rsidRPr="001E13EC">
        <w:t xml:space="preserve">dades que </w:t>
      </w:r>
      <w:r w:rsidR="00B510C6" w:rsidRPr="001E13EC">
        <w:rPr>
          <w:rFonts w:eastAsia="Calibri"/>
        </w:rPr>
        <w:t>ti</w:t>
      </w:r>
      <w:r w:rsidR="00D52993" w:rsidRPr="001E13EC">
        <w:t xml:space="preserve">verem </w:t>
      </w:r>
      <w:r w:rsidR="005C3C43" w:rsidRPr="001E13EC">
        <w:t xml:space="preserve">firmado </w:t>
      </w:r>
      <w:r w:rsidR="00D52993" w:rsidRPr="001E13EC">
        <w:t>contratos</w:t>
      </w:r>
      <w:r w:rsidR="005C3C43" w:rsidRPr="001E13EC">
        <w:t xml:space="preserve"> decorrentes da ata de registro de preços</w:t>
      </w:r>
      <w:r w:rsidR="00D52993" w:rsidRPr="001E13EC">
        <w:t xml:space="preserve"> para que avaliem a conveniência e a oportunidade</w:t>
      </w:r>
      <w:r w:rsidR="00D52993" w:rsidRPr="00DA45E5">
        <w:t xml:space="preserve"> de</w:t>
      </w:r>
      <w:r w:rsidR="00B510C6" w:rsidRPr="00DA45E5">
        <w:t xml:space="preserve"> </w:t>
      </w:r>
      <w:r w:rsidR="00D52993" w:rsidRPr="00DA45E5">
        <w:t xml:space="preserve">diligenciarem </w:t>
      </w:r>
      <w:proofErr w:type="gramStart"/>
      <w:r w:rsidR="00D52993" w:rsidRPr="00DA45E5">
        <w:t>negociação com vistas à alteração contratual, observado</w:t>
      </w:r>
      <w:proofErr w:type="gramEnd"/>
      <w:r w:rsidR="00D52993" w:rsidRPr="00DA45E5">
        <w:t xml:space="preserve">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 xml:space="preserve">na ata, </w:t>
      </w:r>
      <w:proofErr w:type="gramStart"/>
      <w:r w:rsidR="00D52993" w:rsidRPr="00C82CB6">
        <w:t>sob pena</w:t>
      </w:r>
      <w:proofErr w:type="gramEnd"/>
      <w:r w:rsidR="00D52993" w:rsidRPr="00C82CB6">
        <w:t xml:space="preserve">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lastRenderedPageBreak/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proofErr w:type="gramStart"/>
      <w:r w:rsidR="00D52993" w:rsidRPr="00C82CB6">
        <w:t>aceitam</w:t>
      </w:r>
      <w:proofErr w:type="gramEnd"/>
      <w:r w:rsidR="00D52993" w:rsidRPr="00C82CB6">
        <w:t xml:space="preserve">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 xml:space="preserve">va alteração do preço registrado, para que </w:t>
      </w:r>
      <w:proofErr w:type="gramStart"/>
      <w:r w:rsidRPr="009D3DB6">
        <w:t>avaliem</w:t>
      </w:r>
      <w:proofErr w:type="gramEnd"/>
      <w:r w:rsidRPr="009D3DB6">
        <w:t xml:space="preserve">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1DE7F7CE" w14:textId="77777777" w:rsidR="001E13EC" w:rsidRPr="009D3DB6" w:rsidRDefault="001E13EC" w:rsidP="001E13EC">
      <w:pPr>
        <w:pStyle w:val="Nvel3"/>
        <w:numPr>
          <w:ilvl w:val="0"/>
          <w:numId w:val="0"/>
        </w:numPr>
        <w:ind w:left="284"/>
      </w:pP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 xml:space="preserve">; </w:t>
      </w:r>
      <w:proofErr w:type="gramStart"/>
      <w:r w:rsidR="00943891">
        <w:t>ou</w:t>
      </w:r>
      <w:proofErr w:type="gramEnd"/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 xml:space="preserve">ntos, caberá ao fornecedor </w:t>
      </w:r>
      <w:proofErr w:type="gramStart"/>
      <w:r w:rsidRPr="00DC1B9F">
        <w:t>beneficiário da ata de registro de preços,</w:t>
      </w:r>
      <w:r w:rsidR="00DC1B9F">
        <w:t xml:space="preserve"> </w:t>
      </w:r>
      <w:r w:rsidRPr="00DC1B9F">
        <w:t>observadas</w:t>
      </w:r>
      <w:proofErr w:type="gramEnd"/>
      <w:r w:rsidRPr="00DC1B9F">
        <w:t xml:space="preserve">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4B4C085A" w14:textId="77777777" w:rsidR="00F948FD" w:rsidRDefault="00F948FD" w:rsidP="00F948FD">
      <w:pPr>
        <w:pStyle w:val="Nivel2"/>
        <w:numPr>
          <w:ilvl w:val="0"/>
          <w:numId w:val="0"/>
        </w:numPr>
      </w:pP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lastRenderedPageBreak/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</w:t>
      </w:r>
      <w:proofErr w:type="gramStart"/>
      <w:r w:rsidR="009C5E2C" w:rsidRPr="009D6CCC">
        <w:t>ou</w:t>
      </w:r>
      <w:proofErr w:type="gramEnd"/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proofErr w:type="gramStart"/>
      <w:r>
        <w:t>A</w:t>
      </w:r>
      <w:r w:rsidR="009C5E2C" w:rsidRPr="009C5E2C">
        <w:t xml:space="preserve"> pedido</w:t>
      </w:r>
      <w:proofErr w:type="gramEnd"/>
      <w:r w:rsidR="009C5E2C" w:rsidRPr="009C5E2C">
        <w:t xml:space="preserve"> do fornecedor, decorrente de caso fortuito ou força maior</w:t>
      </w:r>
      <w:r w:rsidR="00ED3176">
        <w:t>; ou</w:t>
      </w:r>
    </w:p>
    <w:p w14:paraId="3A2062EA" w14:textId="213C4321" w:rsidR="009C5E2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 xml:space="preserve">nos termos </w:t>
      </w:r>
      <w:proofErr w:type="gramStart"/>
      <w:r w:rsidR="00ED3176" w:rsidRPr="00B4636C">
        <w:t>do</w:t>
      </w:r>
      <w:r w:rsidR="00AF2BFF">
        <w:t xml:space="preserve"> artigos 26</w:t>
      </w:r>
      <w:proofErr w:type="gramEnd"/>
      <w:r w:rsidR="00AF2BFF">
        <w:t xml:space="preserve">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3EE9311F" w14:textId="77777777" w:rsidR="00F948FD" w:rsidRPr="009D6CCC" w:rsidRDefault="00F948FD" w:rsidP="00F948FD">
      <w:pPr>
        <w:pStyle w:val="Nvel3"/>
        <w:numPr>
          <w:ilvl w:val="0"/>
          <w:numId w:val="0"/>
        </w:numPr>
        <w:ind w:left="284"/>
      </w:pP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130E5698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</w:t>
      </w:r>
      <w:r w:rsidRPr="00F948FD">
        <w:t xml:space="preserve">estabelecidas no </w:t>
      </w:r>
      <w:r w:rsidR="00954341" w:rsidRPr="00F948FD">
        <w:t>e</w:t>
      </w:r>
      <w:r w:rsidRPr="00F948FD">
        <w:t>dital.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</w:t>
      </w:r>
      <w:proofErr w:type="gramStart"/>
      <w:r w:rsidRPr="00C82CB6">
        <w:t>a</w:t>
      </w:r>
      <w:proofErr w:type="gramEnd"/>
      <w:r w:rsidRPr="00C82CB6">
        <w:t xml:space="preserve">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lastRenderedPageBreak/>
        <w:t>CONDIÇÕES GERAIS</w:t>
      </w:r>
    </w:p>
    <w:p w14:paraId="581BA284" w14:textId="77777777" w:rsidR="009F4452" w:rsidRDefault="00CB46FC" w:rsidP="009F4452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3A7990" w:rsidRPr="00F948FD">
        <w:t>ANEXO AO EDITAL</w:t>
      </w:r>
      <w:r w:rsidR="00F948FD" w:rsidRPr="00F948FD">
        <w:t>.</w:t>
      </w:r>
    </w:p>
    <w:p w14:paraId="472F78B7" w14:textId="168975D7" w:rsidR="009F4452" w:rsidRPr="009F4452" w:rsidRDefault="009F4452" w:rsidP="009F4452">
      <w:pPr>
        <w:pStyle w:val="Nivel2"/>
      </w:pPr>
      <w:r w:rsidRPr="009F4452">
        <w:rPr>
          <w:color w:val="000000"/>
          <w:lang w:eastAsia="en-US"/>
        </w:rPr>
        <w:t>Fica eleito o Foro da Justiça Federal em Taubaté, 21ª Sub</w:t>
      </w:r>
      <w:r w:rsidRPr="009F4452">
        <w:rPr>
          <w:color w:val="000000"/>
        </w:rPr>
        <w:t xml:space="preserve">seção Judiciária do Estado de São Paulo, para dirimir os litígios que decorrerem da execução deste Termo de Contrato que não puderem ser compostos pela conciliação, conforme </w:t>
      </w:r>
      <w:hyperlink r:id="rId13" w:anchor="art92§1" w:history="1">
        <w:r w:rsidRPr="009F4452">
          <w:rPr>
            <w:rStyle w:val="Hyperlink"/>
            <w:color w:val="000000"/>
          </w:rPr>
          <w:t>art. 92, §1º, da Lei nº 14.133/21</w:t>
        </w:r>
      </w:hyperlink>
      <w:r w:rsidRPr="009F4452">
        <w:rPr>
          <w:rStyle w:val="Hyperlink"/>
          <w:color w:val="000000"/>
        </w:rPr>
        <w:t>.</w:t>
      </w:r>
    </w:p>
    <w:p w14:paraId="327A85C2" w14:textId="77777777" w:rsidR="009F4452" w:rsidRPr="00C82CB6" w:rsidRDefault="009F4452" w:rsidP="009F4452">
      <w:pPr>
        <w:pStyle w:val="Nivel2"/>
        <w:numPr>
          <w:ilvl w:val="0"/>
          <w:numId w:val="0"/>
        </w:numPr>
      </w:pPr>
    </w:p>
    <w:p w14:paraId="4331197D" w14:textId="0CF230B4" w:rsidR="00F948FD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gramStart"/>
      <w:r w:rsidRPr="005F295F">
        <w:rPr>
          <w:rFonts w:ascii="Arial" w:hAnsi="Arial" w:cs="Arial"/>
          <w:sz w:val="20"/>
          <w:szCs w:val="20"/>
        </w:rPr>
        <w:t xml:space="preserve">em </w:t>
      </w:r>
      <w:r w:rsidRPr="005F295F">
        <w:rPr>
          <w:rFonts w:ascii="Arial" w:hAnsi="Arial" w:cs="Arial"/>
          <w:color w:val="FF0000"/>
          <w:sz w:val="20"/>
          <w:szCs w:val="20"/>
        </w:rPr>
        <w:t>...</w:t>
      </w:r>
      <w:proofErr w:type="gramEnd"/>
      <w:r w:rsidRPr="005F295F">
        <w:rPr>
          <w:rFonts w:ascii="Arial" w:hAnsi="Arial" w:cs="Arial"/>
          <w:color w:val="FF0000"/>
          <w:sz w:val="20"/>
          <w:szCs w:val="20"/>
        </w:rPr>
        <w:t xml:space="preserve">. </w:t>
      </w:r>
      <w:r w:rsidRPr="005F295F">
        <w:rPr>
          <w:rFonts w:ascii="Arial" w:hAnsi="Arial" w:cs="Arial"/>
          <w:sz w:val="20"/>
          <w:szCs w:val="20"/>
        </w:rPr>
        <w:t>(</w:t>
      </w:r>
      <w:proofErr w:type="gramStart"/>
      <w:r w:rsidRPr="005F295F">
        <w:rPr>
          <w:rFonts w:ascii="Arial" w:hAnsi="Arial" w:cs="Arial"/>
          <w:color w:val="FF0000"/>
          <w:sz w:val="20"/>
          <w:szCs w:val="20"/>
        </w:rPr>
        <w:t>....</w:t>
      </w:r>
      <w:proofErr w:type="gramEnd"/>
      <w:r w:rsidRPr="005F295F">
        <w:rPr>
          <w:rFonts w:ascii="Arial" w:hAnsi="Arial" w:cs="Arial"/>
          <w:sz w:val="20"/>
          <w:szCs w:val="20"/>
        </w:rPr>
        <w:t>) vias de igual teor, que, depois de lida e achada em ordem, vai assinada pelas partes</w:t>
      </w:r>
      <w:r w:rsidR="00F948FD">
        <w:rPr>
          <w:rFonts w:ascii="Arial" w:hAnsi="Arial" w:cs="Arial"/>
          <w:sz w:val="20"/>
          <w:szCs w:val="20"/>
        </w:rPr>
        <w:t>.</w:t>
      </w:r>
    </w:p>
    <w:p w14:paraId="4243129A" w14:textId="77777777" w:rsidR="00087AA1" w:rsidRPr="00087AA1" w:rsidRDefault="00087AA1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1" w14:textId="222D740A" w:rsidR="002B3D1E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1D7A41B0" w14:textId="422E37F2" w:rsidR="00EF48FC" w:rsidRDefault="00CB46FC" w:rsidP="009F44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</w:t>
      </w:r>
      <w:proofErr w:type="gramStart"/>
      <w:r w:rsidRPr="005F295F">
        <w:rPr>
          <w:rFonts w:ascii="Arial" w:hAnsi="Arial" w:cs="Arial"/>
          <w:sz w:val="20"/>
          <w:szCs w:val="20"/>
        </w:rPr>
        <w:t>legal(</w:t>
      </w:r>
      <w:proofErr w:type="spellStart"/>
      <w:proofErr w:type="gramEnd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F948FD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948FD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F948FD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</w:t>
            </w:r>
            <w:proofErr w:type="gramStart"/>
            <w:r w:rsidRPr="00F948FD">
              <w:rPr>
                <w:rFonts w:ascii="Arial" w:hAnsi="Arial" w:cs="Arial"/>
                <w:i/>
                <w:sz w:val="20"/>
                <w:szCs w:val="20"/>
              </w:rPr>
              <w:t>)</w:t>
            </w:r>
            <w:proofErr w:type="gramEnd"/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4C97228" w14:textId="77777777" w:rsidR="00087AA1" w:rsidRDefault="00087AA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F2D5027" w14:textId="77777777" w:rsidR="00087AA1" w:rsidRDefault="00087AA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868F064" w14:textId="77777777" w:rsidR="00087AA1" w:rsidRDefault="00087AA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bookmarkStart w:id="12" w:name="_GoBack"/>
      <w:bookmarkEnd w:id="12"/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lastRenderedPageBreak/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F948FD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948FD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F948FD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</w:t>
            </w:r>
            <w:proofErr w:type="gramStart"/>
            <w:r w:rsidRPr="00F948FD">
              <w:rPr>
                <w:rFonts w:ascii="Arial" w:hAnsi="Arial" w:cs="Arial"/>
                <w:i/>
                <w:sz w:val="20"/>
                <w:szCs w:val="20"/>
              </w:rPr>
              <w:t>)</w:t>
            </w:r>
            <w:proofErr w:type="gramEnd"/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9F4452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087AA1">
      <w:footerReference w:type="default" r:id="rId14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D54245" w14:textId="77777777" w:rsidR="00B22AB2" w:rsidRDefault="00B22AB2" w:rsidP="00BB5309">
      <w:r>
        <w:separator/>
      </w:r>
    </w:p>
  </w:endnote>
  <w:endnote w:type="continuationSeparator" w:id="0">
    <w:p w14:paraId="6762C969" w14:textId="77777777" w:rsidR="00B22AB2" w:rsidRDefault="00B22AB2" w:rsidP="00BB5309">
      <w:r>
        <w:continuationSeparator/>
      </w:r>
    </w:p>
  </w:endnote>
  <w:endnote w:type="continuationNotice" w:id="1">
    <w:p w14:paraId="477906C2" w14:textId="77777777" w:rsidR="00B22AB2" w:rsidRDefault="00B22A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proofErr w:type="gramStart"/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</w:t>
    </w:r>
    <w:proofErr w:type="gramEnd"/>
    <w:r w:rsidR="007B2846" w:rsidRPr="007B2846">
      <w:rPr>
        <w:rFonts w:ascii="Arial" w:hAnsi="Arial" w:cs="Arial"/>
        <w:sz w:val="12"/>
        <w:szCs w:val="12"/>
      </w:rPr>
      <w:t>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775548" w14:textId="77777777" w:rsidR="00B22AB2" w:rsidRDefault="00B22AB2" w:rsidP="00BB5309">
      <w:r>
        <w:separator/>
      </w:r>
    </w:p>
  </w:footnote>
  <w:footnote w:type="continuationSeparator" w:id="0">
    <w:p w14:paraId="2B3D7587" w14:textId="77777777" w:rsidR="00B22AB2" w:rsidRDefault="00B22AB2" w:rsidP="00BB5309">
      <w:r>
        <w:continuationSeparator/>
      </w:r>
    </w:p>
  </w:footnote>
  <w:footnote w:type="continuationNotice" w:id="1">
    <w:p w14:paraId="7C6DF50A" w14:textId="77777777" w:rsidR="00B22AB2" w:rsidRDefault="00B22AB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2"/>
    <w:multiLevelType w:val="multilevel"/>
    <w:tmpl w:val="C5CA66B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bCs/>
        <w:i w:val="0"/>
        <w:iCs w:val="0"/>
        <w:color w:val="000000"/>
        <w:sz w:val="24"/>
        <w:szCs w:val="24"/>
        <w:shd w:val="clear" w:color="auto" w:fil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  <w:b/>
        <w:bCs/>
        <w:i w:val="0"/>
        <w:iCs w:val="0"/>
        <w:color w:val="000000"/>
        <w:sz w:val="24"/>
        <w:szCs w:val="24"/>
        <w:shd w:val="clear" w:color="auto" w:fil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Times New Roman" w:hAnsi="Times New Roman" w:cs="Times New Roman"/>
        <w:b/>
        <w:bCs/>
        <w:i w:val="0"/>
        <w:iCs w:val="0"/>
        <w:color w:val="000000"/>
        <w:sz w:val="24"/>
        <w:szCs w:val="24"/>
        <w:shd w:val="clear" w:color="auto" w:fil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6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8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87AA1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13E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0E8F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4452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E276E"/>
    <w:rsid w:val="00AF2BFF"/>
    <w:rsid w:val="00B05AF8"/>
    <w:rsid w:val="00B064D8"/>
    <w:rsid w:val="00B0678A"/>
    <w:rsid w:val="00B10156"/>
    <w:rsid w:val="00B15B12"/>
    <w:rsid w:val="00B16A5B"/>
    <w:rsid w:val="00B16E35"/>
    <w:rsid w:val="00B22AB2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2CE4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8FD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07E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styleId="Forte">
    <w:name w:val="Strong"/>
    <w:qFormat/>
    <w:rsid w:val="00FE507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styleId="Forte">
    <w:name w:val="Strong"/>
    <w:qFormat/>
    <w:rsid w:val="00FE50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lanalto.gov.br/ccivil_03/_ato2019-2022/2021/lei/L14133.htm" TargetMode="Externa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4AA761-C937-4145-ABB2-C30FBD4FF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4693</Words>
  <Characters>25347</Characters>
  <Application>Microsoft Office Word</Application>
  <DocSecurity>0</DocSecurity>
  <Lines>211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2023-06-07T14:54:00Z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